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70" w:rsidRPr="000D1970" w:rsidRDefault="000D1970" w:rsidP="000D1970">
      <w:pPr>
        <w:jc w:val="center"/>
        <w:rPr>
          <w:rFonts w:ascii="Calibri" w:hAnsi="Calibri" w:cs="Arial"/>
          <w:b/>
          <w:sz w:val="36"/>
          <w:szCs w:val="36"/>
          <w:u w:val="single"/>
        </w:rPr>
      </w:pPr>
      <w:r w:rsidRPr="000D1970">
        <w:rPr>
          <w:rFonts w:ascii="Calibri" w:hAnsi="Calibri" w:cs="Arial"/>
          <w:b/>
          <w:sz w:val="36"/>
          <w:szCs w:val="36"/>
          <w:u w:val="single"/>
        </w:rPr>
        <w:t>Glossary of Terms</w:t>
      </w:r>
      <w:bookmarkStart w:id="0" w:name="_GoBack"/>
      <w:bookmarkEnd w:id="0"/>
    </w:p>
    <w:p w:rsidR="000D1970" w:rsidRPr="00DA6F29" w:rsidRDefault="000D1970" w:rsidP="000D1970">
      <w:pPr>
        <w:jc w:val="both"/>
        <w:rPr>
          <w:rFonts w:ascii="Calibri" w:hAnsi="Calibri" w:cs="Arial"/>
        </w:rPr>
      </w:pPr>
    </w:p>
    <w:tbl>
      <w:tblPr>
        <w:tblW w:w="9105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6585"/>
      </w:tblGrid>
      <w:tr w:rsidR="000D1970" w:rsidRPr="00DA6F29" w:rsidTr="000D1970">
        <w:trPr>
          <w:trHeight w:hRule="exact" w:val="28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Term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Definition</w:t>
            </w:r>
          </w:p>
        </w:tc>
      </w:tr>
      <w:tr w:rsidR="000D1970" w:rsidRPr="00DA6F29" w:rsidTr="000D1970">
        <w:trPr>
          <w:trHeight w:hRule="exact" w:val="557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Global Exchange</w:t>
            </w:r>
          </w:p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Programme or Exchange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Refers to the AIESEC Exchange Programmes, including the Global Community</w:t>
            </w:r>
          </w:p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Development Programme (GCDP) and Global Internship Programme (GIP)</w:t>
            </w:r>
          </w:p>
        </w:tc>
      </w:tr>
      <w:tr w:rsidR="000D1970" w:rsidRPr="00DA6F29" w:rsidTr="000D1970">
        <w:trPr>
          <w:trHeight w:hRule="exact" w:val="82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Global Internship</w:t>
            </w:r>
          </w:p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Programme (GIP)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An opportunity for an EP to develop entrepreneurial and responsible leadership by</w:t>
            </w:r>
          </w:p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proofErr w:type="gramStart"/>
            <w:r w:rsidRPr="00DA6F29">
              <w:rPr>
                <w:rFonts w:ascii="Calibri" w:eastAsia="Calibri" w:hAnsi="Calibri" w:cs="Arial"/>
              </w:rPr>
              <w:t>living</w:t>
            </w:r>
            <w:proofErr w:type="gramEnd"/>
            <w:r w:rsidRPr="00DA6F29">
              <w:rPr>
                <w:rFonts w:ascii="Calibri" w:eastAsia="Calibri" w:hAnsi="Calibri" w:cs="Arial"/>
              </w:rPr>
              <w:t xml:space="preserve"> a cross-cultural professional developmental experience. Refer details to 1.5 of this policy.</w:t>
            </w:r>
          </w:p>
        </w:tc>
      </w:tr>
      <w:tr w:rsidR="000D1970" w:rsidRPr="00DA6F29" w:rsidTr="000D1970">
        <w:trPr>
          <w:trHeight w:hRule="exact" w:val="82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Global Community</w:t>
            </w:r>
          </w:p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Development</w:t>
            </w:r>
          </w:p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Programme (GCDP)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An opportunity for EP to develop entrepreneurial and responsible leadership by</w:t>
            </w:r>
          </w:p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proofErr w:type="gramStart"/>
            <w:r w:rsidRPr="00DA6F29">
              <w:rPr>
                <w:rFonts w:ascii="Calibri" w:eastAsia="Calibri" w:hAnsi="Calibri" w:cs="Arial"/>
              </w:rPr>
              <w:t>creating</w:t>
            </w:r>
            <w:proofErr w:type="gramEnd"/>
            <w:r w:rsidRPr="00DA6F29">
              <w:rPr>
                <w:rFonts w:ascii="Calibri" w:eastAsia="Calibri" w:hAnsi="Calibri" w:cs="Arial"/>
              </w:rPr>
              <w:t xml:space="preserve"> direct positive impact through an international volunteer experience. Refer details to 1.5 of this policy.</w:t>
            </w:r>
          </w:p>
        </w:tc>
      </w:tr>
      <w:tr w:rsidR="000D1970" w:rsidRPr="00DA6F29" w:rsidTr="000D1970">
        <w:trPr>
          <w:trHeight w:hRule="exact" w:val="559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Intern or Exchange</w:t>
            </w:r>
          </w:p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Participant (EP)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AIESEC members participating in the Global Exchange Programmes and going</w:t>
            </w:r>
          </w:p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proofErr w:type="gramStart"/>
            <w:r w:rsidRPr="00DA6F29">
              <w:rPr>
                <w:rFonts w:ascii="Calibri" w:eastAsia="Calibri" w:hAnsi="Calibri" w:cs="Arial"/>
              </w:rPr>
              <w:t>through</w:t>
            </w:r>
            <w:proofErr w:type="gramEnd"/>
            <w:r w:rsidRPr="00DA6F29">
              <w:rPr>
                <w:rFonts w:ascii="Calibri" w:eastAsia="Calibri" w:hAnsi="Calibri" w:cs="Arial"/>
              </w:rPr>
              <w:t xml:space="preserve"> all stages of the Exchange process.</w:t>
            </w:r>
          </w:p>
        </w:tc>
      </w:tr>
      <w:tr w:rsidR="000D1970" w:rsidRPr="00DA6F29" w:rsidTr="000D1970">
        <w:trPr>
          <w:trHeight w:hRule="exact" w:val="557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Organisation (TN Taker)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A corporate, non-governmental or governmental entity hosting the EP during the</w:t>
            </w:r>
          </w:p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Exchange Programmes.</w:t>
            </w:r>
          </w:p>
        </w:tc>
      </w:tr>
      <w:tr w:rsidR="000D1970" w:rsidRPr="00DA6F29" w:rsidTr="000D1970">
        <w:trPr>
          <w:trHeight w:hRule="exact" w:val="557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Local Committee (LC)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Any local headquarter formally recognized as such by AIESEC International. An LC</w:t>
            </w:r>
          </w:p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proofErr w:type="gramStart"/>
            <w:r w:rsidRPr="00DA6F29">
              <w:rPr>
                <w:rFonts w:ascii="Calibri" w:eastAsia="Calibri" w:hAnsi="Calibri" w:cs="Arial"/>
              </w:rPr>
              <w:t>can</w:t>
            </w:r>
            <w:proofErr w:type="gramEnd"/>
            <w:r w:rsidRPr="00DA6F29">
              <w:rPr>
                <w:rFonts w:ascii="Calibri" w:eastAsia="Calibri" w:hAnsi="Calibri" w:cs="Arial"/>
              </w:rPr>
              <w:t xml:space="preserve"> send its members abroad or receive EPs.</w:t>
            </w:r>
          </w:p>
        </w:tc>
      </w:tr>
      <w:tr w:rsidR="000D1970" w:rsidRPr="00DA6F29" w:rsidTr="000D1970">
        <w:trPr>
          <w:trHeight w:hRule="exact" w:val="82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Sending AIESEC Entity</w:t>
            </w:r>
          </w:p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(SE)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Official Local or Member Committee of AIESEC or AIESEC International which</w:t>
            </w:r>
          </w:p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proofErr w:type="gramStart"/>
            <w:r w:rsidRPr="00DA6F29">
              <w:rPr>
                <w:rFonts w:ascii="Calibri" w:eastAsia="Calibri" w:hAnsi="Calibri" w:cs="Arial"/>
              </w:rPr>
              <w:t>carried</w:t>
            </w:r>
            <w:proofErr w:type="gramEnd"/>
            <w:r w:rsidRPr="00DA6F29">
              <w:rPr>
                <w:rFonts w:ascii="Calibri" w:eastAsia="Calibri" w:hAnsi="Calibri" w:cs="Arial"/>
              </w:rPr>
              <w:t xml:space="preserve"> out the selection process of an EP, uploaded its form to myaiesec.net, and is or was responsible for its preparation, matching, and reintegration.</w:t>
            </w:r>
          </w:p>
        </w:tc>
      </w:tr>
      <w:tr w:rsidR="000D1970" w:rsidRPr="00DA6F29" w:rsidTr="000D1970">
        <w:trPr>
          <w:trHeight w:hRule="exact" w:val="82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Hosting AIESEC Entity</w:t>
            </w:r>
          </w:p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(HE)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The official Local or Member Committee of AIESEC that carries out the Exchange</w:t>
            </w:r>
          </w:p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Programme with an organisation by uploading the exchange form to</w:t>
            </w:r>
          </w:p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MyAIESEC.net, matching it, and organizing the EP’s reception and integration.</w:t>
            </w:r>
          </w:p>
        </w:tc>
      </w:tr>
      <w:tr w:rsidR="000D1970" w:rsidRPr="00DA6F29" w:rsidTr="000D1970">
        <w:trPr>
          <w:trHeight w:hRule="exact" w:val="82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Member Committee</w:t>
            </w:r>
          </w:p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(MC)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Any country or territory headquarter formally recognized as such by AIESEC</w:t>
            </w:r>
          </w:p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International. The Member Committee is the final responsible regarding the activities of any of its Local Committees.</w:t>
            </w:r>
          </w:p>
        </w:tc>
      </w:tr>
      <w:tr w:rsidR="000D1970" w:rsidRPr="00DA6F29" w:rsidTr="000D1970">
        <w:trPr>
          <w:trHeight w:hRule="exact" w:val="557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Sponsor Member or</w:t>
            </w:r>
          </w:p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Sponsoring Country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A sponsor member is the Member Committee which is supporting the extension of</w:t>
            </w:r>
          </w:p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AIESEC to a new country or territory</w:t>
            </w:r>
          </w:p>
        </w:tc>
      </w:tr>
      <w:tr w:rsidR="000D1970" w:rsidRPr="00DA6F29" w:rsidTr="000D1970">
        <w:trPr>
          <w:trHeight w:hRule="exact" w:val="1095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AIESEC International (AI)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 xml:space="preserve">Foundation administered by the Management Board of </w:t>
            </w:r>
            <w:proofErr w:type="spellStart"/>
            <w:r w:rsidRPr="00DA6F29">
              <w:rPr>
                <w:rFonts w:ascii="Calibri" w:eastAsia="Calibri" w:hAnsi="Calibri" w:cs="Arial"/>
              </w:rPr>
              <w:t>Stichting</w:t>
            </w:r>
            <w:proofErr w:type="spellEnd"/>
            <w:r w:rsidRPr="00DA6F29">
              <w:rPr>
                <w:rFonts w:ascii="Calibri" w:eastAsia="Calibri" w:hAnsi="Calibri" w:cs="Arial"/>
              </w:rPr>
              <w:t xml:space="preserve"> AIESEC</w:t>
            </w:r>
          </w:p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 xml:space="preserve">International, having its official office located at 126 </w:t>
            </w:r>
            <w:proofErr w:type="spellStart"/>
            <w:r w:rsidRPr="00DA6F29">
              <w:rPr>
                <w:rFonts w:ascii="Calibri" w:eastAsia="Calibri" w:hAnsi="Calibri" w:cs="Arial"/>
              </w:rPr>
              <w:t>Teilingerstraat</w:t>
            </w:r>
            <w:proofErr w:type="spellEnd"/>
            <w:r w:rsidRPr="00DA6F29">
              <w:rPr>
                <w:rFonts w:ascii="Calibri" w:eastAsia="Calibri" w:hAnsi="Calibri" w:cs="Arial"/>
              </w:rPr>
              <w:t xml:space="preserve">, NL-3032 AW Rotterdam, </w:t>
            </w:r>
            <w:proofErr w:type="gramStart"/>
            <w:r w:rsidRPr="00DA6F29">
              <w:rPr>
                <w:rFonts w:ascii="Calibri" w:eastAsia="Calibri" w:hAnsi="Calibri" w:cs="Arial"/>
              </w:rPr>
              <w:t>The</w:t>
            </w:r>
            <w:proofErr w:type="gramEnd"/>
            <w:r w:rsidRPr="00DA6F29">
              <w:rPr>
                <w:rFonts w:ascii="Calibri" w:eastAsia="Calibri" w:hAnsi="Calibri" w:cs="Arial"/>
              </w:rPr>
              <w:t xml:space="preserve"> Netherlands. It is the highest governing body of AIESEC looking over operations of the global AIESEC network.</w:t>
            </w:r>
          </w:p>
        </w:tc>
      </w:tr>
      <w:tr w:rsidR="000D1970" w:rsidRPr="00DA6F29" w:rsidTr="000D1970">
        <w:trPr>
          <w:trHeight w:hRule="exact" w:val="1094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Acceptance Note (AN)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>The official document contained in the appendices of the Exchange Programme</w:t>
            </w:r>
          </w:p>
          <w:p w:rsidR="000D1970" w:rsidRPr="00DA6F29" w:rsidRDefault="000D1970" w:rsidP="00B45542">
            <w:pPr>
              <w:jc w:val="both"/>
              <w:rPr>
                <w:rFonts w:ascii="Calibri" w:eastAsia="Calibri" w:hAnsi="Calibri" w:cs="Arial"/>
              </w:rPr>
            </w:pPr>
            <w:r w:rsidRPr="00DA6F29">
              <w:rPr>
                <w:rFonts w:ascii="Calibri" w:eastAsia="Calibri" w:hAnsi="Calibri" w:cs="Arial"/>
              </w:rPr>
              <w:t xml:space="preserve">Policies; Appendix B – EP Acceptance Note and Appendix C – TN Acceptance Note. The </w:t>
            </w:r>
            <w:proofErr w:type="gramStart"/>
            <w:r w:rsidRPr="00DA6F29">
              <w:rPr>
                <w:rFonts w:ascii="Calibri" w:eastAsia="Calibri" w:hAnsi="Calibri" w:cs="Arial"/>
              </w:rPr>
              <w:t>AN</w:t>
            </w:r>
            <w:proofErr w:type="gramEnd"/>
            <w:r w:rsidRPr="00DA6F29">
              <w:rPr>
                <w:rFonts w:ascii="Calibri" w:eastAsia="Calibri" w:hAnsi="Calibri" w:cs="Arial"/>
              </w:rPr>
              <w:t xml:space="preserve"> form contains the final conditions of the particular exchange as agreed by all involved parties.</w:t>
            </w:r>
          </w:p>
        </w:tc>
      </w:tr>
    </w:tbl>
    <w:p w:rsidR="000D1970" w:rsidRPr="00DA6F29" w:rsidRDefault="000D1970" w:rsidP="000D1970">
      <w:pPr>
        <w:jc w:val="both"/>
        <w:rPr>
          <w:rFonts w:ascii="Calibri" w:hAnsi="Calibri" w:cs="Arial"/>
        </w:rPr>
      </w:pPr>
    </w:p>
    <w:p w:rsidR="007B4C84" w:rsidRDefault="004904DD"/>
    <w:sectPr w:rsidR="007B4C8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4DD" w:rsidRDefault="004904DD" w:rsidP="000D1970">
      <w:pPr>
        <w:spacing w:after="0" w:line="240" w:lineRule="auto"/>
      </w:pPr>
      <w:r>
        <w:separator/>
      </w:r>
    </w:p>
  </w:endnote>
  <w:endnote w:type="continuationSeparator" w:id="0">
    <w:p w:rsidR="004904DD" w:rsidRDefault="004904DD" w:rsidP="000D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4DD" w:rsidRDefault="004904DD" w:rsidP="000D1970">
      <w:pPr>
        <w:spacing w:after="0" w:line="240" w:lineRule="auto"/>
      </w:pPr>
      <w:r>
        <w:separator/>
      </w:r>
    </w:p>
  </w:footnote>
  <w:footnote w:type="continuationSeparator" w:id="0">
    <w:p w:rsidR="004904DD" w:rsidRDefault="004904DD" w:rsidP="000D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970" w:rsidRDefault="000D197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-20955</wp:posOffset>
          </wp:positionH>
          <wp:positionV relativeFrom="page">
            <wp:posOffset>38100</wp:posOffset>
          </wp:positionV>
          <wp:extent cx="7781925" cy="8667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70"/>
    <w:rsid w:val="000D1970"/>
    <w:rsid w:val="00296E7D"/>
    <w:rsid w:val="004108A5"/>
    <w:rsid w:val="0049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CBEBC4-D6A0-4FAE-A147-64DB2AF7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970"/>
  </w:style>
  <w:style w:type="paragraph" w:styleId="Footer">
    <w:name w:val="footer"/>
    <w:basedOn w:val="Normal"/>
    <w:link w:val="FooterChar"/>
    <w:uiPriority w:val="99"/>
    <w:unhideWhenUsed/>
    <w:rsid w:val="000D1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Webby</dc:creator>
  <cp:keywords/>
  <dc:description/>
  <cp:lastModifiedBy>Charlotte Webby</cp:lastModifiedBy>
  <cp:revision>1</cp:revision>
  <dcterms:created xsi:type="dcterms:W3CDTF">2014-02-10T20:34:00Z</dcterms:created>
  <dcterms:modified xsi:type="dcterms:W3CDTF">2014-02-10T20:36:00Z</dcterms:modified>
</cp:coreProperties>
</file>